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Bitácora Segunda semana.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3540"/>
        <w:gridCol w:w="3029"/>
        <w:tblGridChange w:id="0">
          <w:tblGrid>
            <w:gridCol w:w="2460"/>
            <w:gridCol w:w="3540"/>
            <w:gridCol w:w="3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VIdeo 8vo principio: </w:t>
            </w:r>
            <w:r w:rsidDel="00000000" w:rsidR="00000000" w:rsidRPr="00000000">
              <w:rPr>
                <w:b w:val="1"/>
                <w:rtl w:val="0"/>
              </w:rPr>
              <w:t xml:space="preserve">Conocer para comprender!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 hijo tiene una biografía y una edad madurativa.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¿Cómo fue el embarazo?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 propongo que escribas los puntos que recuerdas más importante sobre concepción y embarazo.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¿Cómo fue el parto de mi hij@?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  propongo que escribas una breve descripción del parto.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¿Cómo fue el desarrollo del aprendizaje del caminar en tu hijo/a?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escribe lo que recuerdes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¿Cómo recuerdas el despertar del hablar?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escribe lo que recuerdas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¿Puedes identificar como es el pensar de tu hijo/a?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escribe lo que recuerdas.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Todo niño/a necesita movimiento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¿Qué edad tiene tu hijo/a?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¿Qué preguntas tienes sobre lo que puede o no puede a esa edad?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Responde así Lucía puede hacer hacer una devolución.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¿Cómo son los horarios de pantallas?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¿Quieres hacer algún cambio?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 hijo/a es tu espejo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¿Puedes ver en que es tu espejo tu hijo/a?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 hijo su mayor herramienta es la IMITACIÓN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¿Consideras que ofrecen espacios para la imitación? Para guardar, para hacer silencio, para no gritar etc...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 10!!!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 anímica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¿Cómo se siente al despertarse/ levantarse de dormir?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¿Qué juegos/juguetes elige casi siempre? Elige juegos de estar más quieto tipo lego? o juegos más de corro tipo bicicleta?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¿Cómo resuelve conflictos?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¿Qué emociones siente al frustrarse?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¿Qué situaciones lo ponen más alegre o contento?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que le provoca comer?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¿Cómo es el momento de lavarse los dientes? como es el de comer? como es el de ir a bañarse? como es el de ir a dormir?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¿Qué emociones expresa mi hijo/a parecidas a mi?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¿Cómo se siente cuando ve sufrir a otro? o cuando ve que a alguien le duele algo? 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¿Cómo se relaciona con los animales? ¿Cómo se relaciona con las plantas?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¿Cómo se relaciona con sus pares?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¿Cómo se relaciona con adultos?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9no Principio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niño/a  no sabe lo que necesita, el desea.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 cuerpo es sabio y nos dice lo que necesita, tenemos que poder escucharlo.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Revisa nuevamente el uso de pantallas, ¿puedes hacer algún cambio?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 invito a revisar. ¿Qué pequeño cambio puedes realizar?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¿Puedes identificar momentos en que considerabas que tu hijo miente?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¿Haces chistes a tus hijos?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Recuerdas chistes que ya no eliges decir?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Dices a tu hijo/a </w:t>
            </w:r>
            <w:r w:rsidDel="00000000" w:rsidR="00000000" w:rsidRPr="00000000">
              <w:rPr>
                <w:b w:val="1"/>
                <w:rtl w:val="0"/>
              </w:rPr>
              <w:t xml:space="preserve">viste? te dije!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 puedes proponerte para no hacerlo?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 produce malestar brindarle a tu hijo todo lo que necesita?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10mo Principio. Descubre qué temperamentos está desarrollando tu hij@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¿Cuales rasgos temperamentales tienes tu?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¿Cuales rasgos temperamentales tiene tu hijo?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COLERICO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SANGUINEO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FLEMATICO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MELANCOLICO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Otras observaciones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Preguntas: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Realiza las preguntas que te surgieron de esta segunda semana.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